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Times New Roman" w:hAnsi="Times New Roman" w:eastAsia="黑体" w:cs="Times New Roman"/>
          <w:b w:val="0"/>
          <w:bCs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b w:val="0"/>
          <w:bCs/>
          <w:sz w:val="32"/>
          <w:szCs w:val="32"/>
        </w:rPr>
        <w:t>附件4-</w:t>
      </w:r>
      <w:r>
        <w:rPr>
          <w:rFonts w:hint="eastAsia" w:eastAsia="黑体" w:cs="Times New Roman"/>
          <w:b w:val="0"/>
          <w:bCs/>
          <w:sz w:val="32"/>
          <w:szCs w:val="32"/>
          <w:lang w:val="en-US" w:eastAsia="zh-CN"/>
        </w:rPr>
        <w:t>3</w:t>
      </w:r>
    </w:p>
    <w:p>
      <w:pPr>
        <w:pStyle w:val="4"/>
        <w:ind w:firstLine="0" w:firstLineChars="0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资金申报表</w:t>
      </w:r>
    </w:p>
    <w:p>
      <w:pPr>
        <w:pStyle w:val="4"/>
        <w:ind w:firstLine="0" w:firstLineChars="0"/>
        <w:jc w:val="right"/>
        <w:rPr>
          <w:rFonts w:hint="default" w:ascii="Times New Roman" w:hAnsi="Times New Roman" w:eastAsia="宋体" w:cs="Times New Roman"/>
          <w:sz w:val="18"/>
          <w:szCs w:val="18"/>
        </w:rPr>
      </w:pPr>
      <w:r>
        <w:rPr>
          <w:rFonts w:hint="default" w:ascii="Times New Roman" w:hAnsi="Times New Roman" w:eastAsia="宋体" w:cs="Times New Roman"/>
          <w:sz w:val="18"/>
          <w:szCs w:val="18"/>
        </w:rPr>
        <w:t>单位：万元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432"/>
        <w:gridCol w:w="96"/>
        <w:gridCol w:w="1376"/>
        <w:gridCol w:w="1329"/>
        <w:gridCol w:w="1362"/>
        <w:gridCol w:w="1474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申报单位名称</w:t>
            </w:r>
          </w:p>
        </w:tc>
        <w:tc>
          <w:tcPr>
            <w:tcW w:w="2904" w:type="dxa"/>
            <w:gridSpan w:val="3"/>
            <w:tcBorders>
              <w:top w:val="single" w:color="auto" w:sz="4" w:space="0"/>
            </w:tcBorders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项目地址</w:t>
            </w:r>
          </w:p>
        </w:tc>
        <w:tc>
          <w:tcPr>
            <w:tcW w:w="2836" w:type="dxa"/>
            <w:gridSpan w:val="2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申报联系人</w:t>
            </w:r>
          </w:p>
        </w:tc>
        <w:tc>
          <w:tcPr>
            <w:tcW w:w="2904" w:type="dxa"/>
            <w:gridSpan w:val="3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联系电话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both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8806" w:type="dxa"/>
            <w:gridSpan w:val="7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/>
                <w:sz w:val="24"/>
                <w:szCs w:val="22"/>
              </w:rPr>
              <w:t>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项目名称</w:t>
            </w:r>
          </w:p>
        </w:tc>
        <w:tc>
          <w:tcPr>
            <w:tcW w:w="7069" w:type="dxa"/>
            <w:gridSpan w:val="6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总投资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已完成投资</w:t>
            </w:r>
          </w:p>
        </w:tc>
        <w:tc>
          <w:tcPr>
            <w:tcW w:w="1432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来源</w:t>
            </w: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银行贷款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32" w:type="dxa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472" w:type="dxa"/>
            <w:gridSpan w:val="2"/>
            <w:vMerge w:val="continue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2691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企业自筹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产权属性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租赁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自有</w:t>
            </w:r>
            <w:r>
              <w:rPr>
                <w:rFonts w:hint="eastAsia" w:ascii="华文仿宋" w:hAnsi="华文仿宋" w:eastAsia="华文仿宋" w:cs="华文仿宋"/>
                <w:bCs/>
                <w:color w:val="auto"/>
                <w:sz w:val="24"/>
                <w:u w:val="none"/>
                <w:lang w:eastAsia="zh-CN"/>
              </w:rPr>
              <w:t>□</w:t>
            </w:r>
            <w:r>
              <w:rPr>
                <w:rFonts w:hint="eastAsia" w:ascii="仿宋_GB2312"/>
                <w:bCs/>
                <w:color w:val="auto"/>
                <w:sz w:val="24"/>
                <w:u w:val="none"/>
                <w:lang w:val="en-US" w:eastAsia="zh-CN"/>
              </w:rPr>
              <w:t xml:space="preserve"> </w:t>
            </w:r>
          </w:p>
        </w:tc>
        <w:tc>
          <w:tcPr>
            <w:tcW w:w="2801" w:type="dxa"/>
            <w:gridSpan w:val="3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（20XX.XX.XX-20XX.XX.XX）</w:t>
            </w:r>
          </w:p>
        </w:tc>
        <w:tc>
          <w:tcPr>
            <w:tcW w:w="2836" w:type="dxa"/>
            <w:gridSpan w:val="2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规划占地面积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（亩）</w:t>
            </w: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4"/>
              </w:rPr>
              <w:t>改造建筑面积（平方米）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产业发展方向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lef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固定资产投资完成情况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场地改造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装修装饰</w:t>
            </w: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办公家具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专用技术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设备</w:t>
            </w: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其他固定资产</w:t>
            </w: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8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3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2" w:type="dxa"/>
            <w:gridSpan w:val="2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29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362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  <w:tc>
          <w:tcPr>
            <w:tcW w:w="1474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7" w:hRule="exac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6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1.建设地址；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2.项目主要建设内容（建设规模、实施内容等）；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3.建成后预计经济效益。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92" w:hRule="atLeast"/>
          <w:jc w:val="center"/>
        </w:trPr>
        <w:tc>
          <w:tcPr>
            <w:tcW w:w="1737" w:type="dxa"/>
            <w:vMerge w:val="restart"/>
            <w:noWrap/>
            <w:vAlign w:val="center"/>
          </w:tcPr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进展情况</w:t>
            </w: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项目总体建设进展情况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（100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字以内</w:t>
            </w:r>
            <w:r>
              <w:rPr>
                <w:rFonts w:hint="default" w:ascii="Times New Roman" w:hAnsi="Times New Roman" w:cs="Times New Roman"/>
                <w:bCs/>
                <w:sz w:val="18"/>
                <w:szCs w:val="18"/>
              </w:rPr>
              <w:t>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1.项目总体建设进度；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2.项目总体已完成的建设内容。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0" w:hRule="atLeast"/>
          <w:jc w:val="center"/>
        </w:trPr>
        <w:tc>
          <w:tcPr>
            <w:tcW w:w="1737" w:type="dxa"/>
            <w:vMerge w:val="continue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</w:p>
        </w:tc>
        <w:tc>
          <w:tcPr>
            <w:tcW w:w="1528" w:type="dxa"/>
            <w:gridSpan w:val="2"/>
            <w:noWrap/>
            <w:vAlign w:val="center"/>
          </w:tcPr>
          <w:p>
            <w:pPr>
              <w:spacing w:line="300" w:lineRule="exact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建设进展情况</w:t>
            </w:r>
            <w:r>
              <w:rPr>
                <w:rFonts w:hint="default" w:ascii="Times New Roman" w:hAnsi="Times New Roman" w:cs="Times New Roman"/>
                <w:bCs/>
                <w:sz w:val="21"/>
                <w:szCs w:val="21"/>
              </w:rPr>
              <w:t>（100字以内）</w:t>
            </w:r>
          </w:p>
        </w:tc>
        <w:tc>
          <w:tcPr>
            <w:tcW w:w="5541" w:type="dxa"/>
            <w:gridSpan w:val="4"/>
            <w:noWrap/>
          </w:tcPr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项目</w:t>
            </w:r>
            <w:r>
              <w:rPr>
                <w:rFonts w:hint="eastAsia" w:cs="Times New Roman"/>
                <w:bCs/>
                <w:sz w:val="24"/>
                <w:szCs w:val="22"/>
                <w:lang w:eastAsia="zh-CN"/>
              </w:rPr>
              <w:t>当年</w:t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已完成的建设内容。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4" w:hRule="atLeast"/>
          <w:jc w:val="center"/>
        </w:trPr>
        <w:tc>
          <w:tcPr>
            <w:tcW w:w="1737" w:type="dxa"/>
            <w:noWrap/>
            <w:vAlign w:val="center"/>
          </w:tcPr>
          <w:p>
            <w:pPr>
              <w:spacing w:beforeLines="20"/>
              <w:jc w:val="center"/>
              <w:rPr>
                <w:rFonts w:hint="default" w:ascii="Times New Roman" w:hAnsi="Times New Roman" w:cs="Times New Roman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</w:rPr>
              <w:t>说明</w:t>
            </w:r>
          </w:p>
        </w:tc>
        <w:tc>
          <w:tcPr>
            <w:tcW w:w="7069" w:type="dxa"/>
            <w:gridSpan w:val="6"/>
            <w:noWrap/>
          </w:tcPr>
          <w:p>
            <w:pPr>
              <w:pStyle w:val="4"/>
              <w:ind w:firstLine="0" w:firstLineChars="0"/>
              <w:rPr>
                <w:rFonts w:hint="default" w:ascii="Times New Roman" w:hAnsi="Times New Roman" w:cs="Times New Roman"/>
                <w:bCs/>
                <w:sz w:val="24"/>
                <w:szCs w:val="22"/>
              </w:rPr>
            </w:pP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br w:type="textWrapping"/>
            </w:r>
            <w:r>
              <w:rPr>
                <w:rFonts w:hint="default" w:ascii="Times New Roman" w:hAnsi="Times New Roman" w:cs="Times New Roman"/>
                <w:bCs/>
                <w:sz w:val="24"/>
                <w:szCs w:val="22"/>
              </w:rPr>
              <w:t>产业领域包括：大数据、人工智能、软件及服务业、数字文化创意、移动通讯、物联网及智能设备、集成电路、机器人及智能制造装备等数字经济领域。</w:t>
            </w:r>
          </w:p>
        </w:tc>
      </w:tr>
    </w:tbl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20" w:lineRule="exact"/>
        <w:ind w:firstLine="0" w:firstLineChars="0"/>
        <w:jc w:val="center"/>
        <w:textAlignment w:val="auto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资金申请报告</w:t>
      </w:r>
    </w:p>
    <w:p>
      <w:pPr>
        <w:spacing w:line="560" w:lineRule="exact"/>
        <w:jc w:val="center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楷体_GB2312" w:cs="Times New Roman"/>
          <w:b/>
          <w:bCs/>
          <w:color w:val="000000"/>
          <w:szCs w:val="32"/>
        </w:rPr>
        <w:t>（提纲）</w:t>
      </w:r>
    </w:p>
    <w:p>
      <w:pPr>
        <w:spacing w:beforeLines="10"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Cs w:val="32"/>
          <w:lang w:val="en-US" w:eastAsia="zh-CN"/>
        </w:rPr>
        <w:t>一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概况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1.项目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基本情况（内容、目标简介）</w:t>
      </w:r>
      <w:r>
        <w:rPr>
          <w:rFonts w:hint="default" w:ascii="Times New Roman" w:hAnsi="Times New Roman" w:cs="Times New Roman"/>
          <w:bCs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bCs/>
          <w:szCs w:val="32"/>
        </w:rPr>
      </w:pPr>
      <w:r>
        <w:rPr>
          <w:rFonts w:hint="default" w:ascii="Times New Roman" w:hAnsi="Times New Roman" w:cs="Times New Roman"/>
          <w:bCs/>
          <w:szCs w:val="32"/>
        </w:rPr>
        <w:t>2.</w:t>
      </w:r>
      <w:r>
        <w:rPr>
          <w:rFonts w:hint="default" w:ascii="Times New Roman" w:hAnsi="Times New Roman" w:cs="Times New Roman"/>
          <w:bCs/>
          <w:szCs w:val="32"/>
          <w:lang w:eastAsia="zh-CN"/>
        </w:rPr>
        <w:t>项目建设背景及</w:t>
      </w:r>
      <w:r>
        <w:rPr>
          <w:rFonts w:hint="default" w:ascii="Times New Roman" w:hAnsi="Times New Roman" w:cs="Times New Roman"/>
          <w:bCs/>
          <w:szCs w:val="32"/>
        </w:rPr>
        <w:t>意义。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二</w:t>
      </w:r>
      <w:r>
        <w:rPr>
          <w:rFonts w:hint="default" w:ascii="Times New Roman" w:hAnsi="Times New Roman" w:eastAsia="黑体" w:cs="Times New Roman"/>
          <w:szCs w:val="32"/>
        </w:rPr>
        <w:t>、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承担</w:t>
      </w:r>
      <w:r>
        <w:rPr>
          <w:rFonts w:hint="default" w:ascii="Times New Roman" w:hAnsi="Times New Roman" w:eastAsia="黑体" w:cs="Times New Roman"/>
          <w:szCs w:val="32"/>
        </w:rPr>
        <w:t>企业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的</w:t>
      </w:r>
      <w:r>
        <w:rPr>
          <w:rFonts w:hint="default" w:ascii="Times New Roman" w:hAnsi="Times New Roman" w:eastAsia="黑体" w:cs="Times New Roman"/>
          <w:szCs w:val="32"/>
        </w:rPr>
        <w:t>基本情况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1.</w:t>
      </w:r>
      <w:r>
        <w:rPr>
          <w:rFonts w:hint="default" w:ascii="Times New Roman" w:hAnsi="Times New Roman" w:cs="Times New Roman"/>
          <w:szCs w:val="32"/>
        </w:rPr>
        <w:t>生产经营情况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营业收入、产值、纳税、资产负债率、银行信用等级等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szCs w:val="32"/>
          <w:lang w:eastAsia="zh-CN"/>
        </w:rPr>
        <w:t>组织架构及人员构成情况（组织架构情况、项目负责人、</w:t>
      </w:r>
      <w:r>
        <w:rPr>
          <w:rFonts w:hint="default" w:ascii="Times New Roman" w:hAnsi="Times New Roman" w:cs="Times New Roman"/>
          <w:szCs w:val="32"/>
        </w:rPr>
        <w:t>企业员工总体情况、研发人员情况、本科及以上学历人员比例等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3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</w:rPr>
        <w:t>已建设项目情况</w:t>
      </w:r>
      <w:r>
        <w:rPr>
          <w:rFonts w:hint="default" w:ascii="Times New Roman" w:hAnsi="Times New Roman" w:cs="Times New Roman"/>
          <w:lang w:eastAsia="zh-CN"/>
        </w:rPr>
        <w:t>（</w:t>
      </w:r>
      <w:r>
        <w:rPr>
          <w:rFonts w:hint="default" w:ascii="Times New Roman" w:hAnsi="Times New Roman" w:cs="Times New Roman"/>
        </w:rPr>
        <w:t>在全国范围内建设的创新创业载体情况（建设地点、建设规模、建设内容等），以及各创新创业载体项目的运营模式、服务机构入驻、涉及的产业领域、载体经营及企业孵化等情况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</w:rPr>
        <w:t>4.运营或管理的项目情况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已建成各创新创业载体项目的运营模式情况、服务机构入驻情况、涉及的产业领域情况、载体经营情况、企业孵化情况等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eastAsia" w:cs="Times New Roman"/>
          <w:szCs w:val="32"/>
          <w:lang w:val="en-US" w:eastAsia="zh-CN"/>
        </w:rPr>
        <w:t>5</w:t>
      </w:r>
      <w:r>
        <w:rPr>
          <w:rFonts w:hint="default" w:ascii="Times New Roman" w:hAnsi="Times New Roman" w:cs="Times New Roman"/>
          <w:szCs w:val="32"/>
        </w:rPr>
        <w:t>.行业影响力</w:t>
      </w:r>
      <w:r>
        <w:rPr>
          <w:rFonts w:hint="default" w:ascii="Times New Roman" w:hAnsi="Times New Roman" w:cs="Times New Roman"/>
          <w:szCs w:val="32"/>
          <w:lang w:eastAsia="zh-CN"/>
        </w:rPr>
        <w:t>（</w:t>
      </w:r>
      <w:r>
        <w:rPr>
          <w:rFonts w:hint="default" w:ascii="Times New Roman" w:hAnsi="Times New Roman" w:cs="Times New Roman"/>
          <w:szCs w:val="32"/>
        </w:rPr>
        <w:t>企业所属领域、行业地位、获得的荣誉、品牌影响力等</w:t>
      </w:r>
      <w:r>
        <w:rPr>
          <w:rFonts w:hint="default" w:ascii="Times New Roman" w:hAnsi="Times New Roman" w:cs="Times New Roman"/>
          <w:szCs w:val="32"/>
          <w:lang w:eastAsia="zh-CN"/>
        </w:rPr>
        <w:t>）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eastAsia" w:cs="Times New Roman"/>
          <w:szCs w:val="32"/>
          <w:lang w:val="en-US" w:eastAsia="zh-CN"/>
        </w:rPr>
        <w:t>6</w:t>
      </w:r>
      <w:r>
        <w:rPr>
          <w:rFonts w:hint="default" w:ascii="Times New Roman" w:hAnsi="Times New Roman" w:cs="Times New Roman"/>
          <w:szCs w:val="32"/>
        </w:rPr>
        <w:t>.企业未来发展计划。</w:t>
      </w:r>
      <w:bookmarkStart w:id="0" w:name="_GoBack"/>
      <w:bookmarkEnd w:id="0"/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三、项目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建设方案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cs="Times New Roman"/>
          <w:szCs w:val="32"/>
        </w:rPr>
        <w:t>1.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  <w:lang w:eastAsia="zh-CN"/>
        </w:rPr>
        <w:t>建设内容及进度安排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default" w:ascii="Times New Roman" w:hAnsi="Times New Roman" w:cs="Times New Roman"/>
          <w:szCs w:val="32"/>
        </w:rPr>
        <w:t>总投资概算情况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szCs w:val="32"/>
          <w:lang w:eastAsia="zh-CN"/>
        </w:rPr>
        <w:t>四</w:t>
      </w:r>
      <w:r>
        <w:rPr>
          <w:rFonts w:hint="default" w:ascii="Times New Roman" w:hAnsi="Times New Roman" w:eastAsia="黑体" w:cs="Times New Roman"/>
          <w:szCs w:val="32"/>
        </w:rPr>
        <w:t>、项目</w:t>
      </w:r>
      <w:r>
        <w:rPr>
          <w:rFonts w:hint="eastAsia" w:eastAsia="黑体" w:cs="Times New Roman"/>
          <w:szCs w:val="32"/>
          <w:lang w:eastAsia="zh-CN"/>
        </w:rPr>
        <w:t>当年</w:t>
      </w:r>
      <w:r>
        <w:rPr>
          <w:rFonts w:hint="default" w:ascii="Times New Roman" w:hAnsi="Times New Roman" w:eastAsia="黑体" w:cs="Times New Roman"/>
          <w:szCs w:val="32"/>
          <w:lang w:eastAsia="zh-CN"/>
        </w:rPr>
        <w:t>情况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  <w:szCs w:val="32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1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主要建设内容</w:t>
      </w:r>
      <w:r>
        <w:rPr>
          <w:rFonts w:hint="default" w:ascii="Times New Roman" w:hAnsi="Times New Roman" w:cs="Times New Roman"/>
          <w:szCs w:val="32"/>
          <w:lang w:eastAsia="zh-CN"/>
        </w:rPr>
        <w:t>及完成情况</w:t>
      </w:r>
      <w:r>
        <w:rPr>
          <w:rFonts w:hint="default" w:ascii="Times New Roman" w:hAnsi="Times New Roman" w:cs="Times New Roman"/>
          <w:szCs w:val="32"/>
        </w:rPr>
        <w:t>；</w:t>
      </w:r>
    </w:p>
    <w:p>
      <w:pPr>
        <w:spacing w:line="580" w:lineRule="exact"/>
        <w:ind w:firstLine="640" w:firstLineChars="20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  <w:szCs w:val="32"/>
          <w:lang w:val="en-US" w:eastAsia="zh-CN"/>
        </w:rPr>
        <w:t>2</w:t>
      </w:r>
      <w:r>
        <w:rPr>
          <w:rFonts w:hint="default" w:ascii="Times New Roman" w:hAnsi="Times New Roman" w:cs="Times New Roman"/>
          <w:szCs w:val="32"/>
        </w:rPr>
        <w:t>.</w:t>
      </w:r>
      <w:r>
        <w:rPr>
          <w:rFonts w:hint="default" w:ascii="Times New Roman" w:hAnsi="Times New Roman" w:cs="Times New Roman"/>
          <w:bCs/>
          <w:szCs w:val="32"/>
        </w:rPr>
        <w:t>项目</w:t>
      </w:r>
      <w:r>
        <w:rPr>
          <w:rFonts w:hint="eastAsia" w:cs="Times New Roman"/>
          <w:szCs w:val="32"/>
          <w:lang w:eastAsia="zh-CN"/>
        </w:rPr>
        <w:t>当年</w:t>
      </w:r>
      <w:r>
        <w:rPr>
          <w:rFonts w:hint="default" w:ascii="Times New Roman" w:hAnsi="Times New Roman" w:cs="Times New Roman"/>
          <w:szCs w:val="32"/>
        </w:rPr>
        <w:t>投资概算</w:t>
      </w:r>
      <w:r>
        <w:rPr>
          <w:rFonts w:hint="default" w:ascii="Times New Roman" w:hAnsi="Times New Roman" w:cs="Times New Roman"/>
          <w:szCs w:val="32"/>
          <w:lang w:eastAsia="zh-CN"/>
        </w:rPr>
        <w:t>情况</w:t>
      </w:r>
      <w:r>
        <w:rPr>
          <w:rFonts w:hint="default" w:ascii="Times New Roman" w:hAnsi="Times New Roman" w:cs="Times New Roman"/>
        </w:rPr>
        <w:t>。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  <w:szCs w:val="32"/>
        </w:rPr>
      </w:pPr>
      <w:r>
        <w:rPr>
          <w:rFonts w:hint="default" w:ascii="Times New Roman" w:hAnsi="Times New Roman" w:eastAsia="黑体" w:cs="Times New Roman"/>
          <w:szCs w:val="32"/>
        </w:rPr>
        <w:t>五、项目效益（预期）</w:t>
      </w:r>
    </w:p>
    <w:p>
      <w:pPr>
        <w:spacing w:line="580" w:lineRule="exact"/>
        <w:ind w:firstLine="640" w:firstLineChars="200"/>
        <w:rPr>
          <w:rFonts w:hint="default" w:ascii="Times New Roman" w:hAnsi="Times New Roman" w:eastAsia="仿宋_GB2312" w:cs="Times New Roman"/>
          <w:lang w:eastAsia="zh-CN"/>
        </w:rPr>
      </w:pPr>
      <w:r>
        <w:rPr>
          <w:rFonts w:hint="default" w:ascii="Times New Roman" w:hAnsi="Times New Roman" w:cs="Times New Roman"/>
        </w:rPr>
        <w:t>1.</w:t>
      </w:r>
      <w:r>
        <w:rPr>
          <w:rFonts w:hint="default" w:ascii="Times New Roman" w:hAnsi="Times New Roman" w:cs="Times New Roman"/>
          <w:lang w:eastAsia="zh-CN"/>
        </w:rPr>
        <w:t>经济效益</w:t>
      </w:r>
      <w:r>
        <w:rPr>
          <w:rFonts w:hint="eastAsia" w:cs="Times New Roman"/>
          <w:lang w:eastAsia="zh-CN"/>
        </w:rPr>
        <w:t>（引进企业数量和大小、集聚规模、预期收益等）</w:t>
      </w:r>
      <w:r>
        <w:rPr>
          <w:rFonts w:hint="default" w:ascii="Times New Roman" w:hAnsi="Times New Roman" w:cs="Times New Roman"/>
          <w:lang w:eastAsia="zh-CN"/>
        </w:rPr>
        <w:t>；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</w:t>
      </w:r>
      <w:r>
        <w:rPr>
          <w:rFonts w:hint="default" w:ascii="Times New Roman" w:hAnsi="Times New Roman" w:cs="Times New Roman"/>
          <w:lang w:eastAsia="zh-CN"/>
        </w:rPr>
        <w:t>社会效益</w:t>
      </w:r>
      <w:r>
        <w:rPr>
          <w:rFonts w:hint="eastAsia" w:cs="Times New Roman"/>
          <w:lang w:eastAsia="zh-CN"/>
        </w:rPr>
        <w:t>（运营服务能力、产业集聚发展前景等）</w:t>
      </w:r>
      <w:r>
        <w:rPr>
          <w:rFonts w:hint="default" w:ascii="Times New Roman" w:hAnsi="Times New Roman" w:cs="Times New Roman"/>
          <w:lang w:eastAsia="zh-CN"/>
        </w:rPr>
        <w:t>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spacing w:line="580" w:lineRule="exact"/>
        <w:ind w:firstLine="640"/>
        <w:rPr>
          <w:rFonts w:hint="default" w:ascii="Times New Roman" w:hAnsi="Times New Roman" w:eastAsia="黑体" w:cs="Times New Roman"/>
        </w:rPr>
      </w:pPr>
      <w:r>
        <w:rPr>
          <w:rFonts w:hint="default" w:ascii="Times New Roman" w:hAnsi="Times New Roman" w:eastAsia="黑体" w:cs="Times New Roman"/>
        </w:rPr>
        <w:t>说明：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1.资金申报报告内容不超过3000字；</w:t>
      </w:r>
    </w:p>
    <w:p>
      <w:pPr>
        <w:pStyle w:val="4"/>
        <w:spacing w:line="580" w:lineRule="exact"/>
        <w:ind w:firstLine="643"/>
        <w:rPr>
          <w:rFonts w:hint="default" w:ascii="Times New Roman" w:hAnsi="Times New Roman" w:cs="Times New Roman"/>
        </w:rPr>
      </w:pPr>
      <w:r>
        <w:rPr>
          <w:rFonts w:hint="default" w:ascii="Times New Roman" w:hAnsi="Times New Roman" w:cs="Times New Roman"/>
        </w:rPr>
        <w:t>2.请将项目可行性报告或实施方案附后。</w:t>
      </w:r>
    </w:p>
    <w:p>
      <w:pPr>
        <w:pStyle w:val="4"/>
        <w:spacing w:line="580" w:lineRule="exact"/>
        <w:ind w:firstLine="640"/>
        <w:rPr>
          <w:rFonts w:hint="default" w:ascii="Times New Roman" w:hAnsi="Times New Roman" w:cs="Times New Roma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pStyle w:val="4"/>
        <w:spacing w:line="580" w:lineRule="exact"/>
        <w:ind w:firstLine="640"/>
        <w:rPr>
          <w:rFonts w:hint="eastAsia" w:eastAsia="黑体" w:cs="Times New Roman"/>
          <w:lang w:val="en-US" w:eastAsia="zh-CN"/>
        </w:rPr>
      </w:pPr>
    </w:p>
    <w:p>
      <w:pPr>
        <w:spacing w:line="580" w:lineRule="exact"/>
        <w:ind w:firstLine="640" w:firstLineChars="20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80" w:lineRule="exact"/>
        <w:rPr>
          <w:rFonts w:hint="default" w:ascii="Times New Roman" w:hAnsi="Times New Roman" w:eastAsia="黑体" w:cs="Times New Roman"/>
          <w:szCs w:val="32"/>
        </w:rPr>
      </w:pPr>
    </w:p>
    <w:p>
      <w:pPr>
        <w:pStyle w:val="4"/>
        <w:ind w:left="0" w:leftChars="0" w:firstLine="0" w:firstLineChars="0"/>
        <w:rPr>
          <w:rFonts w:hint="default" w:ascii="Times New Roman" w:hAnsi="Times New Roman" w:eastAsia="黑体" w:cs="Times New Roman"/>
        </w:rPr>
      </w:pPr>
    </w:p>
    <w:p>
      <w:pPr>
        <w:pStyle w:val="4"/>
        <w:ind w:firstLine="640"/>
        <w:rPr>
          <w:rFonts w:hint="default" w:ascii="Times New Roman" w:hAnsi="Times New Roman" w:eastAsia="黑体" w:cs="Times New Roman"/>
        </w:rPr>
      </w:pP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bCs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改（扩）建</w:t>
      </w:r>
      <w:r>
        <w:rPr>
          <w:rFonts w:hint="eastAsia" w:eastAsia="宋体" w:cs="Times New Roman"/>
          <w:b/>
          <w:bCs/>
          <w:sz w:val="44"/>
          <w:szCs w:val="44"/>
          <w:lang w:val="en-US" w:eastAsia="zh-CN"/>
        </w:rPr>
        <w:t>数字经济等</w:t>
      </w:r>
      <w:r>
        <w:rPr>
          <w:rFonts w:hint="default" w:ascii="Times New Roman" w:hAnsi="Times New Roman" w:eastAsia="宋体" w:cs="Times New Roman"/>
          <w:b/>
          <w:bCs/>
          <w:sz w:val="44"/>
          <w:szCs w:val="44"/>
        </w:rPr>
        <w:t>载体项目</w:t>
      </w:r>
    </w:p>
    <w:p>
      <w:pPr>
        <w:spacing w:line="560" w:lineRule="exact"/>
        <w:jc w:val="center"/>
        <w:rPr>
          <w:rFonts w:hint="default" w:ascii="Times New Roman" w:hAnsi="Times New Roman" w:eastAsia="宋体" w:cs="Times New Roman"/>
          <w:b/>
          <w:sz w:val="44"/>
          <w:szCs w:val="44"/>
        </w:rPr>
      </w:pPr>
      <w:r>
        <w:rPr>
          <w:rFonts w:hint="default" w:ascii="Times New Roman" w:hAnsi="Times New Roman" w:eastAsia="宋体" w:cs="Times New Roman"/>
          <w:b/>
          <w:sz w:val="44"/>
          <w:szCs w:val="44"/>
        </w:rPr>
        <w:t>资金申报要件及相关证明材料</w:t>
      </w: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</w:pPr>
    </w:p>
    <w:p>
      <w:pPr>
        <w:pStyle w:val="13"/>
        <w:keepNext w:val="0"/>
        <w:keepLines w:val="0"/>
        <w:pageBreakBefore w:val="0"/>
        <w:kinsoku/>
        <w:wordWrap/>
        <w:overflowPunct/>
        <w:topLinePunct w:val="0"/>
        <w:bidi w:val="0"/>
        <w:snapToGrid/>
        <w:spacing w:line="620" w:lineRule="exact"/>
        <w:ind w:firstLine="640" w:firstLineChars="200"/>
        <w:textAlignment w:val="auto"/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snapToGrid w:val="0"/>
          <w:color w:val="auto"/>
          <w:kern w:val="21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改（扩）建数字经济等载体项目资金申报表；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hint="eastAsia" w:ascii="仿宋" w:hAnsi="仿宋" w:eastAsia="仿宋" w:cs="仿宋"/>
          <w:szCs w:val="32"/>
        </w:rPr>
      </w:pPr>
      <w:r>
        <w:rPr>
          <w:rFonts w:hint="eastAsia" w:ascii="仿宋" w:hAnsi="仿宋" w:eastAsia="仿宋" w:cs="仿宋"/>
          <w:szCs w:val="32"/>
          <w:lang w:val="en-US" w:eastAsia="zh-CN"/>
        </w:rPr>
        <w:t>2</w:t>
      </w:r>
      <w:r>
        <w:rPr>
          <w:rFonts w:hint="eastAsia" w:ascii="仿宋" w:hAnsi="仿宋" w:eastAsia="仿宋" w:cs="仿宋"/>
          <w:szCs w:val="32"/>
        </w:rPr>
        <w:t>.企业营业执照，取得的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</w:rPr>
        <w:t>专利/著作权证书、资质证书、认证证书、获奖证书，获得的各级政府奖励等企业情况</w:t>
      </w:r>
      <w:r>
        <w:rPr>
          <w:rFonts w:hint="eastAsia" w:ascii="仿宋" w:hAnsi="仿宋" w:eastAsia="仿宋" w:cs="仿宋"/>
          <w:szCs w:val="32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3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.项目已完成建设的基地（载体）场景等照片，可行性报告（或实施方案）、补助资金申请报告以及涉及的其他证明材料；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5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.第三方审计财务报告（企业生产经营情况，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eastAsia="zh-CN"/>
        </w:rPr>
        <w:t>当年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投资明细、印证材料、大额合同、发票等）；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 w:val="32"/>
          <w:szCs w:val="32"/>
        </w:rPr>
        <w:t>.场地租赁合同、银行转账单据、租赁费用发票等；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  <w:lang w:val="en-US" w:eastAsia="zh-CN"/>
        </w:rPr>
        <w:t>7</w:t>
      </w:r>
      <w:r>
        <w:rPr>
          <w:rFonts w:hint="eastAsia" w:ascii="仿宋" w:hAnsi="仿宋" w:eastAsia="仿宋" w:cs="仿宋"/>
          <w:bCs/>
          <w:snapToGrid w:val="0"/>
          <w:color w:val="000000"/>
          <w:kern w:val="21"/>
          <w:szCs w:val="32"/>
        </w:rPr>
        <w:t>.联合体牵头单位还需提供联合协议和联合体工作方案。</w:t>
      </w:r>
    </w:p>
    <w:p>
      <w:pPr>
        <w:spacing w:line="560" w:lineRule="exact"/>
        <w:ind w:firstLine="640" w:firstLineChars="200"/>
        <w:rPr>
          <w:rFonts w:hint="eastAsia" w:ascii="仿宋" w:hAnsi="仿宋" w:eastAsia="仿宋" w:cs="仿宋"/>
        </w:rPr>
      </w:pPr>
    </w:p>
    <w:sectPr>
      <w:footerReference r:id="rId3" w:type="default"/>
      <w:pgSz w:w="11906" w:h="16838"/>
      <w:pgMar w:top="1418" w:right="1797" w:bottom="1418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pict>
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6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4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Y2E0NmJjODc1NzdiN2UxZjdhNDRkN2M5ZGQ1MWM0NmUifQ=="/>
  </w:docVars>
  <w:rsids>
    <w:rsidRoot w:val="00293569"/>
    <w:rsid w:val="0003500E"/>
    <w:rsid w:val="00053F97"/>
    <w:rsid w:val="00071639"/>
    <w:rsid w:val="00094DEF"/>
    <w:rsid w:val="00097F65"/>
    <w:rsid w:val="001A18D0"/>
    <w:rsid w:val="00293569"/>
    <w:rsid w:val="00305BC3"/>
    <w:rsid w:val="003D121D"/>
    <w:rsid w:val="004B2256"/>
    <w:rsid w:val="004C1B39"/>
    <w:rsid w:val="004D3B94"/>
    <w:rsid w:val="004E616E"/>
    <w:rsid w:val="00533873"/>
    <w:rsid w:val="005864F4"/>
    <w:rsid w:val="00614FEF"/>
    <w:rsid w:val="0062166D"/>
    <w:rsid w:val="006A72A8"/>
    <w:rsid w:val="00701BB5"/>
    <w:rsid w:val="00757AC3"/>
    <w:rsid w:val="007B116D"/>
    <w:rsid w:val="007B211C"/>
    <w:rsid w:val="0080207B"/>
    <w:rsid w:val="008164DD"/>
    <w:rsid w:val="00824142"/>
    <w:rsid w:val="00841495"/>
    <w:rsid w:val="00841BF5"/>
    <w:rsid w:val="00842055"/>
    <w:rsid w:val="00862650"/>
    <w:rsid w:val="008744D2"/>
    <w:rsid w:val="0088501F"/>
    <w:rsid w:val="00954DEB"/>
    <w:rsid w:val="009C259B"/>
    <w:rsid w:val="009C5D89"/>
    <w:rsid w:val="00A14ACF"/>
    <w:rsid w:val="00A54466"/>
    <w:rsid w:val="00A63350"/>
    <w:rsid w:val="00AC79AF"/>
    <w:rsid w:val="00AE49E4"/>
    <w:rsid w:val="00AE4C88"/>
    <w:rsid w:val="00B76DE7"/>
    <w:rsid w:val="00B8427B"/>
    <w:rsid w:val="00B90629"/>
    <w:rsid w:val="00B9100F"/>
    <w:rsid w:val="00D75FC4"/>
    <w:rsid w:val="00E07FC0"/>
    <w:rsid w:val="00E60509"/>
    <w:rsid w:val="00E6614A"/>
    <w:rsid w:val="00EB2C44"/>
    <w:rsid w:val="00F151A0"/>
    <w:rsid w:val="00F343BD"/>
    <w:rsid w:val="00FB10C2"/>
    <w:rsid w:val="00FE0B13"/>
    <w:rsid w:val="022B2560"/>
    <w:rsid w:val="027C534D"/>
    <w:rsid w:val="029626A7"/>
    <w:rsid w:val="02E8518B"/>
    <w:rsid w:val="040565E6"/>
    <w:rsid w:val="072C2005"/>
    <w:rsid w:val="079255A4"/>
    <w:rsid w:val="08EB51ED"/>
    <w:rsid w:val="092D6509"/>
    <w:rsid w:val="09BC6E9E"/>
    <w:rsid w:val="0A5322A3"/>
    <w:rsid w:val="0ADC33EF"/>
    <w:rsid w:val="0B4533D2"/>
    <w:rsid w:val="0B7F28A6"/>
    <w:rsid w:val="0BB0124E"/>
    <w:rsid w:val="0C666564"/>
    <w:rsid w:val="0E19566C"/>
    <w:rsid w:val="0F997AB3"/>
    <w:rsid w:val="0FBC4713"/>
    <w:rsid w:val="0FE97CDB"/>
    <w:rsid w:val="10F74759"/>
    <w:rsid w:val="11D46502"/>
    <w:rsid w:val="124F7B70"/>
    <w:rsid w:val="12ED3F98"/>
    <w:rsid w:val="14403CD6"/>
    <w:rsid w:val="146E6D2E"/>
    <w:rsid w:val="16A0006A"/>
    <w:rsid w:val="17787BC3"/>
    <w:rsid w:val="1791166B"/>
    <w:rsid w:val="17D705E4"/>
    <w:rsid w:val="1916676B"/>
    <w:rsid w:val="192E65E2"/>
    <w:rsid w:val="19827D4E"/>
    <w:rsid w:val="1A302680"/>
    <w:rsid w:val="21487BB5"/>
    <w:rsid w:val="21785031"/>
    <w:rsid w:val="238464B3"/>
    <w:rsid w:val="238520BB"/>
    <w:rsid w:val="23CD6228"/>
    <w:rsid w:val="23E93CAC"/>
    <w:rsid w:val="24B347D6"/>
    <w:rsid w:val="25A26EA4"/>
    <w:rsid w:val="265E2D4F"/>
    <w:rsid w:val="29230F99"/>
    <w:rsid w:val="2934728F"/>
    <w:rsid w:val="298D111D"/>
    <w:rsid w:val="29C3590E"/>
    <w:rsid w:val="2C9015E2"/>
    <w:rsid w:val="2CD655A4"/>
    <w:rsid w:val="2F4865CE"/>
    <w:rsid w:val="301D46D4"/>
    <w:rsid w:val="305E1819"/>
    <w:rsid w:val="30617F11"/>
    <w:rsid w:val="30931A24"/>
    <w:rsid w:val="32F059B5"/>
    <w:rsid w:val="34DE49BE"/>
    <w:rsid w:val="35692030"/>
    <w:rsid w:val="357E657F"/>
    <w:rsid w:val="36CC0DA3"/>
    <w:rsid w:val="37DC21DB"/>
    <w:rsid w:val="3806588E"/>
    <w:rsid w:val="38B27089"/>
    <w:rsid w:val="3CA81833"/>
    <w:rsid w:val="3CB35E36"/>
    <w:rsid w:val="3D1B7FCD"/>
    <w:rsid w:val="3F190BE9"/>
    <w:rsid w:val="3FAA497C"/>
    <w:rsid w:val="3FD352B0"/>
    <w:rsid w:val="40D249E5"/>
    <w:rsid w:val="41F34A3E"/>
    <w:rsid w:val="42C908B3"/>
    <w:rsid w:val="43C231E7"/>
    <w:rsid w:val="43E9391F"/>
    <w:rsid w:val="441B1E83"/>
    <w:rsid w:val="45B418DE"/>
    <w:rsid w:val="467E2880"/>
    <w:rsid w:val="46AB3707"/>
    <w:rsid w:val="47341146"/>
    <w:rsid w:val="485C2590"/>
    <w:rsid w:val="497C2ADE"/>
    <w:rsid w:val="4CA34025"/>
    <w:rsid w:val="51AA2B9B"/>
    <w:rsid w:val="52C3781C"/>
    <w:rsid w:val="53733C07"/>
    <w:rsid w:val="53736F01"/>
    <w:rsid w:val="554A31E0"/>
    <w:rsid w:val="56B1357D"/>
    <w:rsid w:val="570F4E8E"/>
    <w:rsid w:val="580F3AC9"/>
    <w:rsid w:val="5B9A2F29"/>
    <w:rsid w:val="5BB23C55"/>
    <w:rsid w:val="5C765CA3"/>
    <w:rsid w:val="5E7A7F88"/>
    <w:rsid w:val="5F9A7640"/>
    <w:rsid w:val="620223C7"/>
    <w:rsid w:val="6254208A"/>
    <w:rsid w:val="666B6B20"/>
    <w:rsid w:val="6694059F"/>
    <w:rsid w:val="68317E59"/>
    <w:rsid w:val="6907652F"/>
    <w:rsid w:val="69FA6EC5"/>
    <w:rsid w:val="6A02658B"/>
    <w:rsid w:val="6D455482"/>
    <w:rsid w:val="6D8E18E2"/>
    <w:rsid w:val="6E515323"/>
    <w:rsid w:val="6EC904BD"/>
    <w:rsid w:val="6F34651C"/>
    <w:rsid w:val="6F5650AE"/>
    <w:rsid w:val="6FB9058C"/>
    <w:rsid w:val="6FCE1D56"/>
    <w:rsid w:val="700268B5"/>
    <w:rsid w:val="74F3367C"/>
    <w:rsid w:val="76730F7D"/>
    <w:rsid w:val="767E42E7"/>
    <w:rsid w:val="7755241E"/>
    <w:rsid w:val="786068AA"/>
    <w:rsid w:val="78A5590E"/>
    <w:rsid w:val="78EE53F7"/>
    <w:rsid w:val="78FE7C82"/>
    <w:rsid w:val="79A37934"/>
    <w:rsid w:val="7AF618D0"/>
    <w:rsid w:val="7BE000DC"/>
    <w:rsid w:val="7CC529E3"/>
    <w:rsid w:val="7CD76745"/>
    <w:rsid w:val="7D2D1676"/>
    <w:rsid w:val="7D6655F0"/>
    <w:rsid w:val="7D8C22BD"/>
    <w:rsid w:val="7EF32B7F"/>
    <w:rsid w:val="EBF3DC55"/>
    <w:rsid w:val="F86D495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 w:cs="Times New Roman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rFonts w:ascii="Times New Roman" w:hAnsi="Times New Roman" w:eastAsia="仿宋_GB2312"/>
      <w:sz w:val="32"/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1184</Words>
  <Characters>1243</Characters>
  <Lines>10</Lines>
  <Paragraphs>2</Paragraphs>
  <TotalTime>8</TotalTime>
  <ScaleCrop>false</ScaleCrop>
  <LinksUpToDate>false</LinksUpToDate>
  <CharactersWithSpaces>1245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2021-08-11T22:49:00Z</dcterms:created>
  <dc:creator>Administrator</dc:creator>
  <cp:lastModifiedBy>刘子晗</cp:lastModifiedBy>
  <cp:lastPrinted>2022-06-10T11:41:00Z</cp:lastPrinted>
  <dcterms:modified xsi:type="dcterms:W3CDTF">2024-06-28T06:32:43Z</dcterms:modified>
  <cp:revision>46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EAE59412BFA94F7790A629AF4C0F6D53</vt:lpwstr>
  </property>
</Properties>
</file>