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left="0" w:leftChars="0" w:firstLine="0" w:firstLineChars="0"/>
        <w:jc w:val="left"/>
        <w:rPr>
          <w:rFonts w:hint="default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30"/>
          <w:szCs w:val="30"/>
          <w:u w:val="none"/>
          <w:lang w:val="en-US" w:eastAsia="zh-CN"/>
        </w:rPr>
        <w:t>附件4-7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-160" w:leftChars="-50" w:right="-160" w:rightChars="-50" w:firstLine="0" w:firstLineChars="0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eastAsia="zh-CN"/>
        </w:rPr>
        <w:t>数字化转型促进中心发展资金申报表</w:t>
      </w:r>
    </w:p>
    <w:p>
      <w:pPr>
        <w:spacing w:line="400" w:lineRule="exact"/>
        <w:ind w:right="-509" w:rightChars="-159"/>
        <w:jc w:val="left"/>
        <w:rPr>
          <w:rFonts w:hint="eastAsia" w:ascii="仿宋_GB2312" w:hAnsi="Calibri" w:eastAsia="仿宋_GB2312" w:cs="Times New Roman"/>
          <w:sz w:val="21"/>
          <w:szCs w:val="21"/>
        </w:rPr>
      </w:pPr>
      <w:r>
        <w:rPr>
          <w:rFonts w:ascii="仿宋_GB2312" w:hAnsi="仿宋"/>
          <w:sz w:val="30"/>
          <w:szCs w:val="30"/>
        </w:rPr>
        <w:t xml:space="preserve">  </w:t>
      </w:r>
      <w:r>
        <w:rPr>
          <w:rFonts w:hint="eastAsia" w:ascii="仿宋_GB2312" w:hAnsi="仿宋"/>
          <w:sz w:val="30"/>
          <w:szCs w:val="30"/>
        </w:rPr>
        <w:t xml:space="preserve">             </w:t>
      </w:r>
    </w:p>
    <w:tbl>
      <w:tblPr>
        <w:tblStyle w:val="9"/>
        <w:tblW w:w="8806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7"/>
        <w:gridCol w:w="1413"/>
        <w:gridCol w:w="1356"/>
        <w:gridCol w:w="57"/>
        <w:gridCol w:w="1413"/>
        <w:gridCol w:w="1413"/>
        <w:gridCol w:w="1417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737" w:type="dxa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申报单位名称</w:t>
            </w:r>
          </w:p>
        </w:tc>
        <w:tc>
          <w:tcPr>
            <w:tcW w:w="7069" w:type="dxa"/>
            <w:gridSpan w:val="6"/>
            <w:tcBorders>
              <w:top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申报联系人</w:t>
            </w:r>
          </w:p>
        </w:tc>
        <w:tc>
          <w:tcPr>
            <w:tcW w:w="2769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  <w:tc>
          <w:tcPr>
            <w:tcW w:w="147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联系电话</w:t>
            </w:r>
          </w:p>
        </w:tc>
        <w:tc>
          <w:tcPr>
            <w:tcW w:w="2830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8806" w:type="dxa"/>
            <w:gridSpan w:val="7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ascii="Times New Roman" w:hAnsi="Times New Roman" w:cs="Times New Roman"/>
                <w:b/>
                <w:bCs w:val="0"/>
                <w:color w:val="auto"/>
                <w:sz w:val="24"/>
                <w:szCs w:val="22"/>
                <w:u w:val="none"/>
                <w:lang w:eastAsia="zh-CN"/>
              </w:rPr>
              <w:t xml:space="preserve"> </w:t>
            </w:r>
            <w:r>
              <w:rPr>
                <w:rFonts w:hint="eastAsia" w:ascii="Times New Roman" w:hAnsi="Times New Roman" w:cs="Times New Roman"/>
                <w:b/>
                <w:bCs w:val="0"/>
                <w:color w:val="auto"/>
                <w:sz w:val="24"/>
                <w:szCs w:val="22"/>
                <w:u w:val="none"/>
                <w:lang w:val="en-US" w:eastAsia="zh-CN"/>
              </w:rPr>
              <w:t>数字化转型促进中心发展</w:t>
            </w:r>
            <w:r>
              <w:rPr>
                <w:rFonts w:hint="eastAsia" w:ascii="Times New Roman" w:hAnsi="Times New Roman" w:cs="Times New Roman"/>
                <w:b/>
                <w:bCs w:val="0"/>
                <w:color w:val="auto"/>
                <w:sz w:val="24"/>
                <w:szCs w:val="22"/>
                <w:u w:val="none"/>
                <w:lang w:eastAsia="zh-CN"/>
              </w:rPr>
              <w:t>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项目</w:t>
            </w: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  <w:t>名称</w:t>
            </w:r>
          </w:p>
        </w:tc>
        <w:tc>
          <w:tcPr>
            <w:tcW w:w="706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default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" w:eastAsia="zh-CN"/>
              </w:rPr>
            </w:pPr>
            <w:r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" w:eastAsia="zh-CN"/>
              </w:rPr>
              <w:t>建设单位类别</w:t>
            </w:r>
          </w:p>
        </w:tc>
        <w:tc>
          <w:tcPr>
            <w:tcW w:w="706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科研院所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□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大专院校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□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 xml:space="preserve">        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骨干企业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□</w:t>
            </w:r>
            <w:bookmarkStart w:id="0" w:name="_GoBack"/>
            <w:bookmarkEnd w:id="0"/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"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" w:eastAsia="zh-CN"/>
              </w:rPr>
              <w:t>何时获得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Times New Roman" w:hAnsi="Times New Roman" w:cs="Times New Roman"/>
                <w:bCs/>
                <w:color w:val="auto"/>
                <w:sz w:val="24"/>
                <w:szCs w:val="22"/>
                <w:u w:val="none"/>
                <w:lang w:val="en" w:eastAsia="zh-CN"/>
              </w:rPr>
              <w:t>何级认定</w:t>
            </w:r>
          </w:p>
        </w:tc>
        <w:tc>
          <w:tcPr>
            <w:tcW w:w="7069" w:type="dxa"/>
            <w:gridSpan w:val="6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时间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国家级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□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 xml:space="preserve">       省级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eastAsia="zh-CN"/>
              </w:rPr>
              <w:t>□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4" w:hRule="atLeast"/>
          <w:jc w:val="center"/>
        </w:trPr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  <w:lang w:eastAsia="zh-CN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  <w:lang w:val="en-US" w:eastAsia="zh-CN"/>
              </w:rPr>
              <w:t>当年</w:t>
            </w:r>
            <w:r>
              <w:rPr>
                <w:rFonts w:hint="eastAsia"/>
                <w:bCs/>
                <w:color w:val="auto"/>
                <w:sz w:val="24"/>
                <w:u w:val="none"/>
                <w:lang w:eastAsia="zh-CN"/>
              </w:rPr>
              <w:t>营业收入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 w:hAnsi="Times New Roman" w:eastAsia="仿宋_GB2312" w:cs="Times New Roman"/>
                <w:bCs/>
                <w:color w:val="auto"/>
                <w:kern w:val="2"/>
                <w:sz w:val="24"/>
                <w:u w:val="none"/>
                <w:lang w:val="en" w:eastAsia="zh-CN" w:bidi="ar-SA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（万元）</w:t>
            </w:r>
          </w:p>
        </w:tc>
        <w:tc>
          <w:tcPr>
            <w:tcW w:w="14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413" w:type="dxa"/>
            <w:gridSpan w:val="2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  <w:lang w:val="en-US" w:eastAsia="zh-CN"/>
              </w:rPr>
              <w:t>上一当年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/>
                <w:bCs/>
                <w:color w:val="auto"/>
                <w:sz w:val="24"/>
                <w:u w:val="none"/>
                <w:lang w:eastAsia="zh-CN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  <w:lang w:eastAsia="zh-CN"/>
              </w:rPr>
              <w:t>营业收入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z w:val="24"/>
                <w:u w:val="none"/>
              </w:rPr>
              <w:t>（万元）</w:t>
            </w:r>
          </w:p>
        </w:tc>
        <w:tc>
          <w:tcPr>
            <w:tcW w:w="14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</w:p>
        </w:tc>
        <w:tc>
          <w:tcPr>
            <w:tcW w:w="141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  <w:u w:val="none"/>
                <w:lang w:val="en-US" w:eastAsia="zh-CN"/>
              </w:rPr>
              <w:t>当年同比增长（%）</w:t>
            </w:r>
          </w:p>
        </w:tc>
        <w:tc>
          <w:tcPr>
            <w:tcW w:w="141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Times New Roman" w:hAnsi="Times New Roman" w:eastAsia="仿宋_GB2312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90" w:hRule="exact"/>
          <w:jc w:val="center"/>
        </w:trPr>
        <w:tc>
          <w:tcPr>
            <w:tcW w:w="173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项目总体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建设内容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center"/>
              <w:textAlignment w:val="auto"/>
              <w:rPr>
                <w:rFonts w:hint="eastAsia" w:cs="Times New Roman"/>
                <w:bCs/>
                <w:color w:val="auto"/>
                <w:kern w:val="2"/>
                <w:sz w:val="24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>（200字以内）</w:t>
            </w:r>
          </w:p>
        </w:tc>
        <w:tc>
          <w:tcPr>
            <w:tcW w:w="7069" w:type="dxa"/>
            <w:gridSpan w:val="6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包括：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1.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建设地址</w:t>
            </w: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2.主要建设内容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；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cs="Times New Roman"/>
                <w:bCs/>
                <w:color w:val="auto"/>
                <w:sz w:val="24"/>
                <w:szCs w:val="22"/>
                <w:u w:val="none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  <w:u w:val="none"/>
                <w:lang w:val="en-US" w:eastAsia="zh-CN"/>
              </w:rPr>
              <w:t>3.主要服务内容。</w:t>
            </w:r>
          </w:p>
        </w:tc>
      </w:tr>
    </w:tbl>
    <w:p>
      <w:pPr>
        <w:pStyle w:val="5"/>
        <w:ind w:left="0" w:leftChars="0" w:firstLine="0" w:firstLineChars="0"/>
        <w:jc w:val="center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firstLine="0" w:firstLineChars="0"/>
        <w:jc w:val="center"/>
        <w:textAlignment w:val="auto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  <w:t>数字化转型促进中心发展资金</w:t>
      </w: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</w:rPr>
        <w:t>申请报告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center"/>
        <w:textAlignment w:val="auto"/>
        <w:outlineLvl w:val="9"/>
        <w:rPr>
          <w:rFonts w:hint="eastAsia" w:ascii="楷体_GB2312" w:eastAsia="楷体_GB2312"/>
          <w:b/>
          <w:bCs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bCs/>
          <w:color w:val="000000"/>
          <w:sz w:val="32"/>
          <w:szCs w:val="32"/>
        </w:rPr>
        <w:t>（提纲）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一、平台建设运营主体（企业）基本情况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1.生产经营情况：营业收入、纳税等，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2.企业员工总体情况、本科及以上学历人员比例等；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仿宋_GB2312" w:hAnsi="仿宋_GB2312" w:eastAsia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3.企业未来发展计划。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default" w:ascii="Times New Roman" w:hAnsi="Times New Roman" w:eastAsia="黑体" w:cs="Times New Roman"/>
          <w:sz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lang w:val="en-US" w:eastAsia="zh-CN"/>
        </w:rPr>
        <w:t>二、项目总体建设内容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1.建设地址；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2.主要建设内容；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  <w:t>3.主要服务内容。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textAlignment w:val="auto"/>
        <w:rPr>
          <w:rFonts w:hint="eastAsia" w:eastAsia="黑体"/>
          <w:sz w:val="32"/>
          <w:lang w:val="en-US" w:eastAsia="zh-CN"/>
        </w:rPr>
      </w:pPr>
      <w:r>
        <w:rPr>
          <w:rFonts w:hint="eastAsia" w:eastAsia="黑体"/>
          <w:sz w:val="32"/>
          <w:lang w:val="en-US" w:eastAsia="zh-CN"/>
        </w:rPr>
        <w:t>三、意义</w:t>
      </w:r>
    </w:p>
    <w:p>
      <w:pPr>
        <w:pStyle w:val="4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u w:val="none"/>
          <w:lang w:val="en-US" w:eastAsia="zh-CN" w:bidi="ar-SA"/>
        </w:rPr>
        <w:t>1.项目对</w:t>
      </w:r>
      <w:r>
        <w:rPr>
          <w:rFonts w:hint="eastAsia"/>
          <w:lang w:val="en-US" w:eastAsia="zh-CN"/>
        </w:rPr>
        <w:t>数字化转型的作用及意义；</w:t>
      </w:r>
    </w:p>
    <w:p>
      <w:pPr>
        <w:pStyle w:val="4"/>
        <w:rPr>
          <w:rFonts w:hint="eastAsia" w:eastAsia="黑体"/>
          <w:sz w:val="32"/>
          <w:lang w:val="en-US" w:eastAsia="zh-CN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说明：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1.资金申报报告内容不超过3000字；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80" w:lineRule="exact"/>
        <w:textAlignment w:val="auto"/>
        <w:rPr>
          <w:rFonts w:hint="eastAsia" w:ascii="仿宋_GB2312" w:hAnsi="仿宋_GB2312" w:eastAsia="仿宋_GB2312" w:cs="仿宋_GB2312"/>
          <w:lang w:val="en-US" w:eastAsia="zh-CN"/>
        </w:rPr>
      </w:pPr>
      <w:r>
        <w:rPr>
          <w:rFonts w:hint="eastAsia" w:ascii="仿宋_GB2312" w:hAnsi="仿宋_GB2312" w:eastAsia="仿宋_GB2312" w:cs="仿宋_GB2312"/>
          <w:lang w:val="en-US" w:eastAsia="zh-CN"/>
        </w:rPr>
        <w:t>2.请将国家级（省级）数字化转型促进中心申报书附后。</w:t>
      </w:r>
    </w:p>
    <w:p>
      <w:pPr>
        <w:pStyle w:val="11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</w:p>
    <w:p>
      <w:pPr>
        <w:pStyle w:val="5"/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</w:p>
    <w:p>
      <w:pP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hint="eastAsia" w:ascii="仿宋_GB2312" w:hAnsi="仿宋_GB2312" w:cs="仿宋_GB2312"/>
          <w:sz w:val="32"/>
          <w:szCs w:val="32"/>
          <w:u w:val="non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color w:val="auto"/>
          <w:sz w:val="44"/>
          <w:szCs w:val="44"/>
          <w:u w:val="none"/>
          <w:lang w:val="en-US" w:eastAsia="zh-CN"/>
        </w:rPr>
        <w:t>数字化转型促进中心发展资金申报要件及相关证明材料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textAlignment w:val="auto"/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数字化转型促进中心</w:t>
      </w:r>
      <w:r>
        <w:rPr>
          <w:rFonts w:hint="eastAsia" w:ascii="仿宋_GB2312" w:hAnsi="仿宋_GB2312" w:cs="仿宋_GB2312"/>
          <w:bCs/>
          <w:sz w:val="32"/>
          <w:szCs w:val="32"/>
          <w:lang w:val="en-US" w:eastAsia="zh-CN"/>
        </w:rPr>
        <w:t>发展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val="en-US" w:eastAsia="zh-CN"/>
        </w:rPr>
        <w:t>资金申报表；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bCs/>
          <w:sz w:val="32"/>
          <w:szCs w:val="32"/>
        </w:rPr>
        <w:t>企业营业执照副本复印件</w:t>
      </w:r>
      <w:r>
        <w:rPr>
          <w:rFonts w:hint="eastAsia" w:ascii="仿宋_GB2312" w:hAnsi="仿宋_GB2312" w:eastAsia="仿宋_GB2312" w:cs="仿宋_GB2312"/>
          <w:bCs/>
          <w:sz w:val="32"/>
          <w:szCs w:val="32"/>
          <w:lang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trike w:val="0"/>
          <w:dstrike w:val="0"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cs="仿宋_GB2312"/>
          <w:b w:val="0"/>
          <w:bCs/>
          <w:strike w:val="0"/>
          <w:dstrike w:val="0"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  <w:t>国家或省批复文件</w:t>
      </w:r>
      <w:r>
        <w:rPr>
          <w:rFonts w:hint="eastAsia" w:ascii="仿宋_GB2312" w:hAnsi="仿宋_GB2312" w:eastAsia="仿宋_GB2312" w:cs="仿宋_GB2312"/>
          <w:b w:val="0"/>
          <w:bCs/>
          <w:strike w:val="0"/>
          <w:dstrike w:val="0"/>
          <w:snapToGrid w:val="0"/>
          <w:color w:val="000000"/>
          <w:kern w:val="21"/>
          <w:sz w:val="32"/>
          <w:szCs w:val="32"/>
          <w:highlight w:val="none"/>
          <w:lang w:val="en-US" w:eastAsia="zh-CN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b w:val="0"/>
          <w:bCs/>
          <w:strike w:val="0"/>
          <w:dstrike w:val="0"/>
          <w:sz w:val="32"/>
          <w:szCs w:val="32"/>
          <w:lang w:val="en-US" w:eastAsia="zh-CN"/>
        </w:rPr>
      </w:pPr>
      <w:r>
        <w:rPr>
          <w:rFonts w:hint="eastAsia" w:ascii="仿宋_GB2312" w:hAnsi="仿宋_GB2312" w:cs="仿宋_GB2312"/>
          <w:b w:val="0"/>
          <w:bCs/>
          <w:strike w:val="0"/>
          <w:dstrike w:val="0"/>
          <w:sz w:val="32"/>
          <w:szCs w:val="32"/>
          <w:lang w:val="en-US" w:eastAsia="zh-CN"/>
        </w:rPr>
        <w:t>4.申报国家或省转型促进中心的申请报告。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640" w:firstLineChars="200"/>
        <w:textAlignment w:val="auto"/>
        <w:rPr>
          <w:rFonts w:hint="default" w:ascii="仿宋_GB2312" w:hAnsi="仿宋_GB2312" w:cs="仿宋_GB2312"/>
          <w:bCs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0NmJjODc1NzdiN2UxZjdhNDRkN2M5ZGQ1MWM0NmUifQ=="/>
  </w:docVars>
  <w:rsids>
    <w:rsidRoot w:val="1AA40EBE"/>
    <w:rsid w:val="1AA40EBE"/>
    <w:rsid w:val="204606E6"/>
    <w:rsid w:val="2CD91CA8"/>
    <w:rsid w:val="34363A2D"/>
    <w:rsid w:val="3E2B7E74"/>
    <w:rsid w:val="49565951"/>
    <w:rsid w:val="4FFEB34E"/>
    <w:rsid w:val="55DD4D68"/>
    <w:rsid w:val="5B901D51"/>
    <w:rsid w:val="5FA56CCD"/>
    <w:rsid w:val="6FCE292B"/>
    <w:rsid w:val="759C147C"/>
    <w:rsid w:val="79305AA0"/>
    <w:rsid w:val="7BDE226E"/>
    <w:rsid w:val="7DE13A2E"/>
    <w:rsid w:val="7E35FCD5"/>
    <w:rsid w:val="7EFE7570"/>
    <w:rsid w:val="7F160A28"/>
    <w:rsid w:val="7F5736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0">
    <w:name w:val="Default Paragraph Font"/>
    <w:semiHidden/>
    <w:qFormat/>
    <w:uiPriority w:val="0"/>
  </w:style>
  <w:style w:type="table" w:default="1" w:styleId="9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  <w:rPr>
      <w:rFonts w:ascii="Calibri" w:hAnsi="Calibri" w:eastAsia="宋体" w:cs="Times New Roman"/>
      <w:szCs w:val="22"/>
    </w:rPr>
  </w:style>
  <w:style w:type="paragraph" w:styleId="3">
    <w:name w:val="Body Text Indent"/>
    <w:basedOn w:val="1"/>
    <w:qFormat/>
    <w:uiPriority w:val="0"/>
    <w:pPr>
      <w:ind w:firstLine="640" w:firstLineChars="200"/>
    </w:pPr>
    <w:rPr>
      <w:rFonts w:ascii="Times New Roman" w:hAnsi="Times New Roman" w:eastAsia="仿宋_GB2312"/>
      <w:sz w:val="32"/>
      <w:szCs w:val="32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8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1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420</Words>
  <Characters>443</Characters>
  <Lines>0</Lines>
  <Paragraphs>0</Paragraphs>
  <TotalTime>0</TotalTime>
  <ScaleCrop>false</ScaleCrop>
  <LinksUpToDate>false</LinksUpToDate>
  <CharactersWithSpaces>496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2022-03-31T14:03:00Z</dcterms:created>
  <dc:creator>张郁</dc:creator>
  <cp:lastModifiedBy>刘子晗</cp:lastModifiedBy>
  <cp:lastPrinted>2023-03-06T21:27:00Z</cp:lastPrinted>
  <dcterms:modified xsi:type="dcterms:W3CDTF">2024-06-28T03:01:05Z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89C78FE2DCCA4E238B5EC145B2B7BD32</vt:lpwstr>
  </property>
</Properties>
</file>